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99" w:rsidRDefault="00A91499"/>
    <w:p w:rsidR="00A91499" w:rsidRDefault="00A91499">
      <w:bookmarkStart w:id="0" w:name="_GoBack"/>
      <w:bookmarkEnd w:id="0"/>
    </w:p>
    <w:p w:rsidR="00A91499" w:rsidRDefault="00A91499" w:rsidP="00A9149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70505"/>
          <w:sz w:val="36"/>
          <w:szCs w:val="36"/>
          <w:bdr w:val="none" w:sz="0" w:space="0" w:color="auto" w:frame="1"/>
          <w:lang w:eastAsia="ru-RU"/>
        </w:rPr>
      </w:pPr>
      <w:r w:rsidRPr="00A91499">
        <w:rPr>
          <w:rFonts w:ascii="Times New Roman" w:eastAsia="Times New Roman" w:hAnsi="Times New Roman" w:cs="Times New Roman"/>
          <w:b/>
          <w:bCs/>
          <w:color w:val="970505"/>
          <w:sz w:val="36"/>
          <w:szCs w:val="36"/>
          <w:bdr w:val="none" w:sz="0" w:space="0" w:color="auto" w:frame="1"/>
          <w:lang w:eastAsia="ru-RU"/>
        </w:rPr>
        <w:t>Руководство и контроль воспитательной работы</w:t>
      </w:r>
    </w:p>
    <w:p w:rsidR="00A91499" w:rsidRDefault="00A91499" w:rsidP="00A9149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70505"/>
          <w:sz w:val="36"/>
          <w:szCs w:val="36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5501"/>
        <w:gridCol w:w="2262"/>
        <w:gridCol w:w="2401"/>
      </w:tblGrid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2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разделу «Ребенок и окружающий мир»</w:t>
            </w:r>
          </w:p>
        </w:tc>
        <w:tc>
          <w:tcPr>
            <w:tcW w:w="2262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4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физическому воспитанию дошкольников</w:t>
            </w:r>
          </w:p>
        </w:tc>
        <w:tc>
          <w:tcPr>
            <w:tcW w:w="2262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развитию речи детей</w:t>
            </w:r>
          </w:p>
        </w:tc>
        <w:tc>
          <w:tcPr>
            <w:tcW w:w="2262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тию элементарных математических</w:t>
            </w:r>
            <w:r w:rsidRPr="00A91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представлений                                    </w:t>
            </w:r>
          </w:p>
        </w:tc>
        <w:tc>
          <w:tcPr>
            <w:tcW w:w="2262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1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подготовкой к занятиям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1" w:type="dxa"/>
          </w:tcPr>
          <w:p w:rsidR="00F503DE" w:rsidRPr="00F503DE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проведением занятий и</w:t>
            </w:r>
          </w:p>
          <w:p w:rsidR="00A91499" w:rsidRPr="00A91499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режимных моментов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</w:tcPr>
          <w:p w:rsidR="00A91499" w:rsidRPr="00A91499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оль за эстетическим оформлением </w:t>
            </w: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 и участков                                       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1" w:type="dxa"/>
          </w:tcPr>
          <w:p w:rsidR="00F503DE" w:rsidRPr="00F503DE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правил</w:t>
            </w:r>
          </w:p>
          <w:p w:rsidR="00A91499" w:rsidRPr="00A91499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внутреннего распорядка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1" w:type="dxa"/>
          </w:tcPr>
          <w:p w:rsidR="00A91499" w:rsidRPr="00A91499" w:rsidRDefault="00F503DE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организацией питания в ДОУ        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1" w:type="dxa"/>
          </w:tcPr>
          <w:p w:rsidR="00A91499" w:rsidRPr="00A91499" w:rsidRDefault="00F503DE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организацией питьевого режима  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1" w:type="dxa"/>
          </w:tcPr>
          <w:p w:rsidR="00A91499" w:rsidRPr="00A91499" w:rsidRDefault="00F503DE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сохранностью имущества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1" w:type="dxa"/>
          </w:tcPr>
          <w:p w:rsidR="00A91499" w:rsidRPr="00A91499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уровнем знаний, умений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навыков у детей                                       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1" w:type="dxa"/>
          </w:tcPr>
          <w:p w:rsidR="00A91499" w:rsidRPr="00A91499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нтроль за ведением документации </w:t>
            </w: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старшей медсестры, завхоза                          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  <w:tr w:rsidR="00A91499" w:rsidRPr="00A91499" w:rsidTr="00A91499">
        <w:tc>
          <w:tcPr>
            <w:tcW w:w="457" w:type="dxa"/>
          </w:tcPr>
          <w:p w:rsidR="00A91499" w:rsidRPr="00A91499" w:rsidRDefault="00A91499" w:rsidP="00A9149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1" w:type="dxa"/>
          </w:tcPr>
          <w:p w:rsidR="00A91499" w:rsidRPr="00A91499" w:rsidRDefault="00F503DE" w:rsidP="00F503D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решений</w:t>
            </w:r>
            <w:r w:rsidRPr="00F50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педсовета                                               </w:t>
            </w:r>
          </w:p>
        </w:tc>
        <w:tc>
          <w:tcPr>
            <w:tcW w:w="2262" w:type="dxa"/>
          </w:tcPr>
          <w:p w:rsidR="00A91499" w:rsidRDefault="00A91499" w:rsidP="00A91499">
            <w:pPr>
              <w:jc w:val="center"/>
            </w:pPr>
            <w:r w:rsidRPr="00AD5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1" w:type="dxa"/>
          </w:tcPr>
          <w:p w:rsidR="00A91499" w:rsidRDefault="00A91499" w:rsidP="00A91499">
            <w:pPr>
              <w:jc w:val="center"/>
            </w:pPr>
            <w:r w:rsidRPr="00241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С. Леонтьева</w:t>
            </w:r>
          </w:p>
        </w:tc>
      </w:tr>
    </w:tbl>
    <w:p w:rsidR="00A91499" w:rsidRPr="00A91499" w:rsidRDefault="00A91499" w:rsidP="00A9149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CD3A5"/>
          <w:sz w:val="36"/>
          <w:szCs w:val="36"/>
          <w:lang w:eastAsia="ru-RU"/>
        </w:rPr>
      </w:pPr>
    </w:p>
    <w:p w:rsidR="00A91499" w:rsidRDefault="00A91499"/>
    <w:p w:rsidR="00A91499" w:rsidRDefault="00A91499"/>
    <w:sectPr w:rsidR="00A91499" w:rsidSect="00A91499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0"/>
    <w:rsid w:val="00683CB0"/>
    <w:rsid w:val="00A91499"/>
    <w:rsid w:val="00E91909"/>
    <w:rsid w:val="00F503DE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79CA"/>
  <w15:chartTrackingRefBased/>
  <w15:docId w15:val="{12CFDA6A-C430-4808-A58F-ACAC670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A9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A91499"/>
  </w:style>
  <w:style w:type="table" w:styleId="a3">
    <w:name w:val="Table Grid"/>
    <w:basedOn w:val="a1"/>
    <w:uiPriority w:val="39"/>
    <w:rsid w:val="00A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2018-01-10T16:37:00Z</dcterms:created>
  <dcterms:modified xsi:type="dcterms:W3CDTF">2018-01-10T17:24:00Z</dcterms:modified>
</cp:coreProperties>
</file>