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28" w:rsidRPr="00745F28" w:rsidRDefault="00745F28" w:rsidP="00745F28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745F28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«Поговорим о детских страхах»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К практическим психологам часто обращаются по поводу детских страхов. Страх является нормальной реакцией человека в опасных ситуациях, но иногда страх может принимать невротическую форму. В таком случае нужна не только психологическая помощь, но и определенная лечебная программа. Однако предупредить такое положение возможно, если вовремя обратить должное внимание на реакции ребенка.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t>Страхи связаны с возрастом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У детей 3-6 лет преобладают страхи животных, персонажей из кинофильмов, сказок, домашних ссор, драк или вымышленных взрослыми образов для «воспитательного запугивания».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В 6-8 лет преобладают страхи темноты, одиночества, разлуки с родными. Достаточно распространенным у детей младшего школьного возраста является «школьный невроз». Часто он возникает у детей, которых слишком опекают родители, а также у первоклассников, которые боятся идти в школу. Чтобы избавиться от источника страха, дети прогуливают школу, появляются имитирующие соматические симптомы (головная боль, тошнота, усталость), которые, однако, могут стать вполне реальными.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Проявлениями страха являются приступы тревожного настроения, дрожь, подергивание, соматические симптомы. Однако не следует фиксировать на этом внимание ребенка! Чтобы преодолеть страх и предупредить невроз, не оставляйте ребенка наедине со страхами и не вините в слабости и неспособности справиться с ситуацией. Найдите способы, которые помогут именно Вашему ребенку, проконсультируйтесь с </w:t>
      </w:r>
      <w:bookmarkStart w:id="0" w:name="_GoBack"/>
      <w:bookmarkEnd w:id="0"/>
      <w:r w:rsidRPr="000E2B78">
        <w:rPr>
          <w:rFonts w:ascii="Cambria" w:hAnsi="Cambria" w:cs="Arial"/>
        </w:rPr>
        <w:t>психологом</w:t>
      </w:r>
      <w:r>
        <w:rPr>
          <w:rFonts w:ascii="Cambria" w:hAnsi="Cambria" w:cs="Arial"/>
          <w:color w:val="111111"/>
        </w:rPr>
        <w:t>. Действенным методом преодоления страха является </w:t>
      </w:r>
      <w:r w:rsidRPr="000E2B78">
        <w:rPr>
          <w:rFonts w:ascii="Cambria" w:hAnsi="Cambria" w:cs="Arial"/>
        </w:rPr>
        <w:t>сказкотерапия</w:t>
      </w:r>
      <w:r>
        <w:rPr>
          <w:rFonts w:ascii="Cambria" w:hAnsi="Cambria" w:cs="Arial"/>
          <w:color w:val="111111"/>
        </w:rPr>
        <w:t>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Cambria" w:hAnsi="Cambria" w:cs="Arial"/>
          <w:color w:val="111111"/>
          <w:sz w:val="28"/>
          <w:szCs w:val="28"/>
        </w:rPr>
        <w:t>Страх темноты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Если ваш ребенок боится засыпать в темноте или оставаться один в комнате, ни в коем случае нельзя подвергать малыша «закаливанию» и запирать одного в темноте, чтобы «привыкал». В этом случае ребенок не только не избавится от своего страха, но получит еще и новый - страх родительского гнева или насмешки.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Очень полезным методом для «лечения» страха является сказка. Ведь именно сказка входит в жизнь ребенка с раннего возраста, сопровождает на протяжении всего дошкольного детства и остается с ним на всю жизнь. Слушая сказку, дети находят в волшебных историях «эхо» собственной жизни. Они стремятся воспользоваться примером положительного героя в борьбе со своими страхами и проблемами. Кроме того, рассказы и сказки вселяют надежду на возможность преодоления всего негативного. Поэтому при преодолении страха темноты родителям можно использовать сказку «Почему Сережа не боится засыпать сам?».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Также вместе с ребенком следует подумать над другими способами, которые помогут прогнать страх. Как правило, дети говорят, что нужно для этого, </w:t>
      </w:r>
      <w:proofErr w:type="gramStart"/>
      <w:r>
        <w:rPr>
          <w:rFonts w:ascii="Cambria" w:hAnsi="Cambria" w:cs="Arial"/>
          <w:color w:val="111111"/>
        </w:rPr>
        <w:t>например</w:t>
      </w:r>
      <w:proofErr w:type="gramEnd"/>
      <w:r>
        <w:rPr>
          <w:rFonts w:ascii="Cambria" w:hAnsi="Cambria" w:cs="Arial"/>
          <w:color w:val="111111"/>
        </w:rPr>
        <w:t xml:space="preserve">: чтобы мама или папа посидели возле ребенка пока он уснет, почитали ему, оставляли включенным ночник. Положите вечером у ребенка его любимую игрушку-защитника. Днем предложите ребенку нарисовать страх и </w:t>
      </w:r>
      <w:proofErr w:type="gramStart"/>
      <w:r>
        <w:rPr>
          <w:rFonts w:ascii="Cambria" w:hAnsi="Cambria" w:cs="Arial"/>
          <w:color w:val="111111"/>
        </w:rPr>
        <w:t>придумать</w:t>
      </w:r>
      <w:proofErr w:type="gramEnd"/>
      <w:r>
        <w:rPr>
          <w:rFonts w:ascii="Cambria" w:hAnsi="Cambria" w:cs="Arial"/>
          <w:color w:val="111111"/>
        </w:rPr>
        <w:t xml:space="preserve"> и изобразить то, что его победит.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Cambria" w:hAnsi="Cambria" w:cs="Arial"/>
          <w:color w:val="0000FF"/>
          <w:sz w:val="28"/>
          <w:szCs w:val="28"/>
        </w:rPr>
      </w:pPr>
      <w:r>
        <w:rPr>
          <w:rStyle w:val="a5"/>
          <w:rFonts w:ascii="Cambria" w:hAnsi="Cambria" w:cs="Arial"/>
          <w:color w:val="0000FF"/>
          <w:sz w:val="28"/>
          <w:szCs w:val="28"/>
        </w:rPr>
        <w:t>Сказка «Почему Сережа не боится засыпать сам?»</w:t>
      </w:r>
    </w:p>
    <w:p w:rsidR="000E2B78" w:rsidRDefault="000E2B7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Cambria" w:hAnsi="Cambria"/>
          <w:color w:val="111111"/>
          <w:shd w:val="clear" w:color="auto" w:fill="FFFFFF"/>
        </w:rPr>
      </w:pPr>
      <w:r>
        <w:rPr>
          <w:rFonts w:ascii="Cambria" w:hAnsi="Cambria"/>
          <w:color w:val="111111"/>
          <w:shd w:val="clear" w:color="auto" w:fill="FFFFFF"/>
        </w:rPr>
        <w:t>Терапевтический эффект – </w:t>
      </w:r>
      <w:r>
        <w:rPr>
          <w:rStyle w:val="a5"/>
          <w:rFonts w:ascii="Cambria" w:hAnsi="Cambria"/>
          <w:color w:val="111111"/>
          <w:shd w:val="clear" w:color="auto" w:fill="FFFFFF"/>
        </w:rPr>
        <w:t>снижение у ребенка тревожности по поводу страха темноты.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 xml:space="preserve">Маленький Сережа лежал под одеялом и весь дрожал. На улице было темно. И в комнате у Сережи тоже было темно. Мама положила его </w:t>
      </w:r>
      <w:proofErr w:type="gramStart"/>
      <w:r w:rsidRPr="000E2B78">
        <w:rPr>
          <w:rFonts w:ascii="Cambria" w:hAnsi="Cambria" w:cs="Arial"/>
          <w:i/>
          <w:color w:val="111111"/>
        </w:rPr>
        <w:t>спать</w:t>
      </w:r>
      <w:proofErr w:type="gramEnd"/>
      <w:r w:rsidRPr="000E2B78">
        <w:rPr>
          <w:rFonts w:ascii="Cambria" w:hAnsi="Cambria" w:cs="Arial"/>
          <w:i/>
          <w:color w:val="111111"/>
        </w:rPr>
        <w:t xml:space="preserve"> и сама спала в своей комнате. А </w:t>
      </w:r>
      <w:r w:rsidRPr="000E2B78">
        <w:rPr>
          <w:rFonts w:ascii="Cambria" w:hAnsi="Cambria" w:cs="Arial"/>
          <w:i/>
          <w:color w:val="111111"/>
        </w:rPr>
        <w:lastRenderedPageBreak/>
        <w:t>Сережа никак не мог заснуть. Ему казалось, что в комнате кто-то есть. Мальчик казалось, что он слышал, как в углу что-то шуршит. И ему становилось еще страшнее и даже маму позвать он тоже боялся.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Вдруг прямо на Сережину подушку приземлилась яркая небесная звезда.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- Сережа, не дрожи, - шепотом сказала она.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- Я не могу не дрожать, мне страшно, - прошептал Сережа.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- А ты не бойся так - сказала звезда и осветила своим мерцанием всю комнату. - Смотри, ни в углу, ни под шкафом никого нет!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- А кто это шуршал?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- Никто не шуршал, это к тебе проник страх, но его очень легко прогнать.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- Как? Научи меня, - попросил яркую звезду мальчик.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- Есть одна песенка. Только становится тебе страшно, сразу же начинай ее петь! - Так сказала звезда и запела: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Живет в лесу темном страшный маленький страх,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Живет он у болота в темных кустах.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И из леса не показывается страшный маленький страх,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Пугается страх света - сидит в своих кустах.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А еще боится смеха страшный маленький страх,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Как только рассмеешься ты, исчезает страх в кустах!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Сначала Сережа слушал песенку звезды, а затем и сам спел с ней. Именно тогда страх исчез из Сережиной комнаты, и мальчик сладко заснул.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С тех пор Сережа не боится засыпать в комнате без мамы. А если вдруг к нему снова придет страх, поможет волшебная песенка!  </w:t>
      </w:r>
    </w:p>
    <w:p w:rsidR="000E2B78" w:rsidRDefault="000E2B7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Когда ребенок прослушает сказку, обсудите ее, поставьте следующие вопросы: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Почему Сережа не мог заснуть?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Кто прилетел на Сережину подушку?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Чему звезда научила Сережу?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Перестал ли Сережа бояться засыпать сам?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Как мальчик преодолел свой страх?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Предложите ребенку выучить стих и вспомнить его, когда вечером выключите свет.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Cambria" w:hAnsi="Cambria" w:cs="Arial"/>
          <w:color w:val="111111"/>
          <w:sz w:val="28"/>
          <w:szCs w:val="28"/>
        </w:rPr>
        <w:t>Страх врачей и уколов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Существуют непростые темы для разговора с ребенком. К ним относятся поход к врачу, профилактика простудных заболеваний, необходимость прививок и лечебных процедур и тому подобное. Как правильно разговаривать с ребенком об этих вопросах?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t>Работаем с собственными тревогой и страхом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В разговоре о профилактике инфекционных заболеваний и необходимости прививок очень важно не заразить малыша собственными страхами. Для этого, прежде всего, дайте </w:t>
      </w:r>
      <w:r>
        <w:rPr>
          <w:rFonts w:ascii="Cambria" w:hAnsi="Cambria" w:cs="Arial"/>
          <w:color w:val="111111"/>
        </w:rPr>
        <w:lastRenderedPageBreak/>
        <w:t>себе ответ на вопрос: «Как собственно я отношусь к прививкам? Что я знаю об этой процедуре? Что я знаю об этом заболевании?». Если вы обнаружите, что мнения по предложенной теме вызывают тревогу, волнение или страх, - это значит, что перед разговором с ребенком вам следует определиться с источником своих собственных страхов.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Вспомните, кто и как в детстве рассказывал вам о прививках и болезнях, с какими заболеваниями вам пришлось столкнуться и как шел процесс лечения. Вполне возможно, что пережитый вами в детстве страх отложился в подсознании и продолжает вызывать чувство тревоги во взрослом возрасте. Осознание опыта поможет удержаться от его трансляции своему ребенку.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Cambria" w:hAnsi="Cambria" w:cs="Arial"/>
          <w:color w:val="111111"/>
        </w:rPr>
        <w:t xml:space="preserve">Типичной ошибкой родителей, вызывающей страх </w:t>
      </w:r>
      <w:proofErr w:type="gramStart"/>
      <w:r>
        <w:rPr>
          <w:rStyle w:val="a5"/>
          <w:rFonts w:ascii="Cambria" w:hAnsi="Cambria" w:cs="Arial"/>
          <w:color w:val="111111"/>
        </w:rPr>
        <w:t>врачей</w:t>
      </w:r>
      <w:proofErr w:type="gramEnd"/>
      <w:r>
        <w:rPr>
          <w:rStyle w:val="a5"/>
          <w:rFonts w:ascii="Cambria" w:hAnsi="Cambria" w:cs="Arial"/>
          <w:color w:val="111111"/>
        </w:rPr>
        <w:t xml:space="preserve"> является обман</w:t>
      </w:r>
      <w:r>
        <w:rPr>
          <w:rFonts w:ascii="Cambria" w:hAnsi="Cambria" w:cs="Arial"/>
          <w:color w:val="111111"/>
        </w:rPr>
        <w:t>: «Укол - это не больно! Ты ничего не почувствуешь!». Мы должны сказать ребенку что он почувствует, по какой процедуре это будет проходить.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t>Повышаем собственную компетентность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В понимании медицинских аспектов прививки помогут профессиональные журналы и интернет. Уделите особое внимание распространенным мифам и предрассудкам. Часто они не имеют под собой никаких научных обоснований.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t>Учитываем возрастные особенности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Чем старше ребенок, тем больше у него развито понимание причинно-следственных связей. В возрасте до трех лет малыш не способен устанавливать связь между своими дискомфортными ощущениями (насморк, кашель, рвота, боль) и понятием «болезнь». Он понимает, что ему плохо, однако соотнести причины, которые имели место в прошлом, с тем, что он переживает в данный момент, пока не может.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Примерно в пять лет у детей формируются навыки понимания причинно-следственных связей. В этом процессе основную роль играют объяснения, поступающие от авторитетных взрослых.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t>Вкладываем в слова положительную мотивацию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Для ребенка гораздо важнее услышать о том, что он может сохранять здоровье, чем о том, почему он заболел, тем более в обвинительной форме. Это позволит сформировать сознательную ответственность за свое самочувствие, а не чувство вины за совершенные ошибки и страхом перед вирусами или болью.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Одним из важных родительских навыков является умение позитивного общения с ребенком. Тренируемся заменять рассказы об ограничениях, связанных с болезнью, положительными мотивирующими словами о преимуществах, которые открываются для здорового человека.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t>Примеры бесед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Пример 1. Ребенок переел мороженого и застудил горло. Неудачный вариант родительского комментирования: «Я же говорила тебе не есть столько мороженого. Теперь будешь лежать с больным горлом». Звучит как обвинение и последующее наказание болезнью. Удачный вариант: «Хотя это и трудно, но попробуй в следующий раз съесть только одну порцию мороженого. Тогда горлышко будет себя чувствовать хорошо». Разумно ограничиваем, даем положительное подкрепление.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Пример 2. Ребенок бегает по холодным лужам. Неудачный вариант родительского комментирования: «Ну вот, опять набегался по лужам и замерз. Как же я устала постоянно лечить твои сопли». Способствует развитию чувства вины за зря потраченное родителями время. Удачный вариант: «Когда на улице холодно и мокро, очень важно </w:t>
      </w:r>
      <w:r>
        <w:rPr>
          <w:rFonts w:ascii="Cambria" w:hAnsi="Cambria" w:cs="Arial"/>
          <w:color w:val="111111"/>
        </w:rPr>
        <w:lastRenderedPageBreak/>
        <w:t>сохранять ноги сухими. Когда у тебя нет насморка, мы можем гулять гораздо чаще и дольше». Информируем о профилактике заболевания и положительно мотивируем.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Пример 3. Ребенок не хочет мыть руки с мылом; заходя домой, сразу берет какую-то еду. Неудачный вариант родительского комментирования: «Если будешь есть немытыми руками, в животе будут лазить черви!». Дает заведомо ложную с медицинской точки зрения информацию, порождает страх и панику, превращается в детской фантазии в ужасы. Удачный вариант: «Кошечка моет свои лапки язычком. Она не знает, что есть волшебное мыло, которое помогает прогнать с ручек грязь. Пошли мыть ручки с мылом!». Интересный пример соблюдения гигиены животными и людьми мотивирует ребенка, объясняет ему назначение мыла.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Старайтесь не орать от страха при каждом «болит». Чем спокойнее к ситуации отнесется авторитетный для него взрослый, тем менее тревожным ребенок будет в состоянии заболевания или при прививке.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Эффективным приемом для работы с детьми является сказка. Во время разговора с ребенком о прививках от гриппа можно использовать сказкотерапию.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Cambria" w:hAnsi="Cambria" w:cs="Arial"/>
          <w:color w:val="0000FF"/>
          <w:sz w:val="28"/>
          <w:szCs w:val="28"/>
        </w:rPr>
      </w:pPr>
      <w:r>
        <w:rPr>
          <w:rStyle w:val="a5"/>
          <w:rFonts w:ascii="Cambria" w:hAnsi="Cambria" w:cs="Arial"/>
          <w:color w:val="0000FF"/>
          <w:sz w:val="28"/>
          <w:szCs w:val="28"/>
        </w:rPr>
        <w:t>Сказка «О вирусах и прививках».</w:t>
      </w:r>
    </w:p>
    <w:p w:rsidR="000E2B78" w:rsidRDefault="000E2B7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Cambria" w:hAnsi="Cambria"/>
          <w:color w:val="111111"/>
          <w:shd w:val="clear" w:color="auto" w:fill="FFFFFF"/>
        </w:rPr>
      </w:pPr>
      <w:r>
        <w:rPr>
          <w:rFonts w:ascii="Cambria" w:hAnsi="Cambria"/>
          <w:color w:val="111111"/>
          <w:shd w:val="clear" w:color="auto" w:fill="FFFFFF"/>
        </w:rPr>
        <w:t>Терапевтический эффект – </w:t>
      </w:r>
      <w:r>
        <w:rPr>
          <w:rStyle w:val="a5"/>
          <w:rFonts w:ascii="Cambria" w:hAnsi="Cambria"/>
          <w:color w:val="111111"/>
          <w:shd w:val="clear" w:color="auto" w:fill="FFFFFF"/>
        </w:rPr>
        <w:t>снижение у ребенка страха врачей и уколов.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Случилось это очень давно. В большом теплом болоте поселилось Чудовище. Не было от него людям покоя. Пошли люди к Ивану-богатырю просить помощи. И пошел Иван-богатырь, и сражался с чудовищем. Три дня и три ночи они дрались. Наконец Иван-богатырь победил.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Чтобы отомстить людям, Чудовище, умирая, выплюнуло целые полчища маленьких, сгорбленных, агрессивных пришельцев – вирусов. Они расползлись по всему миру, проникли в организмы взрослых, детей, животных и вызвали очень тяжелое и опасное заболевание - грипп.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Многие люди и животные тяжело болели от гриппа, поскольку не знали, как себя защитить, как уберечься. Это случилось в древности, но, к сожалению, эти злые вирусы очень устойчивы и живучи.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Живут они и сейчас - в организме больных людей, на книгах, игрушках, посуде и других вещах, которыми пользовался больной.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Со слюной микробы попадают на тротуар или на землю. Когда слюна высыхает, вирусы становятся легкими как перышки, поднимаются с пылью в воздух и проникают в организм человека при дыхании.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 xml:space="preserve">Поселяются вирусы чаще всего в легких, там им тепло и уютно. Они начинают усиленно питаться и размножаться. Эти злые </w:t>
      </w:r>
      <w:proofErr w:type="gramStart"/>
      <w:r w:rsidRPr="000E2B78">
        <w:rPr>
          <w:rFonts w:ascii="Cambria" w:hAnsi="Cambria" w:cs="Arial"/>
          <w:i/>
          <w:color w:val="111111"/>
        </w:rPr>
        <w:t>вирусы  желают</w:t>
      </w:r>
      <w:proofErr w:type="gramEnd"/>
      <w:r w:rsidRPr="000E2B78">
        <w:rPr>
          <w:rFonts w:ascii="Cambria" w:hAnsi="Cambria" w:cs="Arial"/>
          <w:i/>
          <w:color w:val="111111"/>
        </w:rPr>
        <w:t>, чтобы все заболели.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Но хочу тебя успокоить, болеют не все! Те, кто заботится о своем здоровье и всегда соблюдает правила гигиены, а в особенности, всегда моет руки, могут не бояться - грипп им не страшен.</w:t>
      </w:r>
    </w:p>
    <w:p w:rsidR="000E2B78" w:rsidRPr="000E2B78" w:rsidRDefault="000E2B78" w:rsidP="000E2B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111111"/>
          <w:sz w:val="23"/>
          <w:szCs w:val="23"/>
        </w:rPr>
      </w:pPr>
      <w:r w:rsidRPr="000E2B78">
        <w:rPr>
          <w:rFonts w:ascii="Cambria" w:hAnsi="Cambria" w:cs="Arial"/>
          <w:i/>
          <w:color w:val="111111"/>
        </w:rPr>
        <w:t>А люди придумали для лечения этих страшных вирусов лекарство-прививку, которую делают врачи. Эта прививка убивает все эти полчища злых вирусов и люди перестают болеть от гриппа.</w:t>
      </w:r>
    </w:p>
    <w:p w:rsidR="000E2B78" w:rsidRDefault="000E2B7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Вопросы для обсуждения с ребенком: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Где живут опасные вирусы?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lastRenderedPageBreak/>
        <w:t>Как они могут попасть в организм здорового человека?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Можно ли от них защититься?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Далее следует рассказать ребенку о путях защиты от вирусов - гигиене и прививках.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Cambria" w:hAnsi="Cambria" w:cs="Arial"/>
          <w:color w:val="111111"/>
          <w:sz w:val="28"/>
          <w:szCs w:val="28"/>
        </w:rPr>
        <w:t>Еще кое-что о страхах ...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(по материалам книги </w:t>
      </w:r>
      <w:proofErr w:type="spellStart"/>
      <w:r>
        <w:rPr>
          <w:rFonts w:ascii="Cambria" w:hAnsi="Cambria" w:cs="Arial"/>
          <w:color w:val="111111"/>
        </w:rPr>
        <w:t>Кэрола</w:t>
      </w:r>
      <w:proofErr w:type="spellEnd"/>
      <w:r>
        <w:rPr>
          <w:rFonts w:ascii="Cambria" w:hAnsi="Cambria" w:cs="Arial"/>
          <w:color w:val="111111"/>
        </w:rPr>
        <w:t xml:space="preserve"> Е.  </w:t>
      </w:r>
      <w:proofErr w:type="spellStart"/>
      <w:r>
        <w:rPr>
          <w:rFonts w:ascii="Cambria" w:hAnsi="Cambria" w:cs="Arial"/>
          <w:color w:val="111111"/>
        </w:rPr>
        <w:t>Изарда</w:t>
      </w:r>
      <w:proofErr w:type="spellEnd"/>
      <w:r>
        <w:rPr>
          <w:rFonts w:ascii="Cambria" w:hAnsi="Cambria" w:cs="Arial"/>
          <w:color w:val="111111"/>
        </w:rPr>
        <w:t xml:space="preserve"> «Психология эмоций»)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t>Страх защищает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Биологически страх связан с болью. Именно ситуации, связанные с переживанием боли, активизируют наши страхи. Однако страхи часто формируются и при отсутствии такого опыта. Например, одни люди боятся змей, хотя никогда их не видели в естественной среде. Другие боятся летать по воздуху, хотя никогда не попадали в авиакатастрофы. Страхи могут быть результатом не реальных переживаний, а нашей фантазии. Но такую ​​реакцию можно рассматривать и как защитный механизм нашей психики. Когда автомобиль приближается к нам на большой скорости, появляется предчувствие возможной боли даже если мы никогда не попадали в автокатастрофы. Это предчувствие включая эмоцию страха, которая, в свою очередь, мотивирует определенное поведение - бежать. Такие биологические реакции являются защитными и позволяют нам спастись от опасности.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t>Страх заражает</w:t>
      </w:r>
    </w:p>
    <w:p w:rsidR="00745F28" w:rsidRDefault="00745F28" w:rsidP="00745F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Много страхов является опытом общества, а не нашим собственным. Это свойство изучали в эксперименте с обезьянами. Первая группа обезьян была привезена из Индии, где имела опыт проживания в естественных условиях. Эти обезьяны имели страх перед змеями. Вторая группа обезьян родилась уже в лаборатории и не имела опыта жизни на свободе и, соответственно, страха перед змеями. В клетку с обезьянами ставили ящик, в котором находился удав или змеевидный муляж. Также в ящике находилась еда, которую обезьяны могли свободно взять. Обезьяны из лаборатории спокойно принимали пищу, в то время как привезенные обезьяны проявляли признаки страха, оставаясь голодными. Самое интересное, </w:t>
      </w:r>
      <w:proofErr w:type="gramStart"/>
      <w:r>
        <w:rPr>
          <w:rFonts w:ascii="Cambria" w:hAnsi="Cambria" w:cs="Arial"/>
          <w:color w:val="111111"/>
        </w:rPr>
        <w:t>что</w:t>
      </w:r>
      <w:proofErr w:type="gramEnd"/>
      <w:r>
        <w:rPr>
          <w:rFonts w:ascii="Cambria" w:hAnsi="Cambria" w:cs="Arial"/>
          <w:color w:val="111111"/>
        </w:rPr>
        <w:t xml:space="preserve"> когда две группы соединяли, лабораторные обезьяны, наблюдая за дикими, очень быстро научились испытывать страх перед змееобразными предметами. Первая группа обезьян заразила страхом вторую группу. Особенно быстро это </w:t>
      </w:r>
      <w:proofErr w:type="gramStart"/>
      <w:r>
        <w:rPr>
          <w:rFonts w:ascii="Cambria" w:hAnsi="Cambria" w:cs="Arial"/>
          <w:color w:val="111111"/>
        </w:rPr>
        <w:t>происходило</w:t>
      </w:r>
      <w:proofErr w:type="gramEnd"/>
      <w:r>
        <w:rPr>
          <w:rFonts w:ascii="Cambria" w:hAnsi="Cambria" w:cs="Arial"/>
          <w:color w:val="111111"/>
        </w:rPr>
        <w:t xml:space="preserve"> когда образец поведения показывали биологические родители своим детенышам.</w:t>
      </w:r>
    </w:p>
    <w:p w:rsidR="002E19A5" w:rsidRDefault="000E2B78"/>
    <w:sectPr w:rsidR="002E19A5" w:rsidSect="000E2B78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7A"/>
    <w:rsid w:val="000E2B78"/>
    <w:rsid w:val="001F1945"/>
    <w:rsid w:val="00572047"/>
    <w:rsid w:val="005C2B5D"/>
    <w:rsid w:val="00745F28"/>
    <w:rsid w:val="00822A91"/>
    <w:rsid w:val="009566CF"/>
    <w:rsid w:val="00A14EFC"/>
    <w:rsid w:val="00B06461"/>
    <w:rsid w:val="00BF6056"/>
    <w:rsid w:val="00CF487A"/>
    <w:rsid w:val="00DC08F2"/>
    <w:rsid w:val="00DE7F24"/>
    <w:rsid w:val="00E75542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C1EA"/>
  <w15:chartTrackingRefBased/>
  <w15:docId w15:val="{4F9D9817-5D38-4B0D-AA3F-772829F1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F28"/>
    <w:rPr>
      <w:color w:val="0000FF"/>
      <w:u w:val="single"/>
    </w:rPr>
  </w:style>
  <w:style w:type="character" w:styleId="a5">
    <w:name w:val="Strong"/>
    <w:basedOn w:val="a0"/>
    <w:uiPriority w:val="22"/>
    <w:qFormat/>
    <w:rsid w:val="00745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1968</Words>
  <Characters>11222</Characters>
  <Application>Microsoft Office Word</Application>
  <DocSecurity>0</DocSecurity>
  <Lines>93</Lines>
  <Paragraphs>26</Paragraphs>
  <ScaleCrop>false</ScaleCrop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2020-04-01T14:17:00Z</dcterms:created>
  <dcterms:modified xsi:type="dcterms:W3CDTF">2020-04-01T14:24:00Z</dcterms:modified>
</cp:coreProperties>
</file>